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E75C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20 (020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E75CAC">
        <w:rPr>
          <w:rFonts w:ascii="Times New Roman" w:eastAsia="MS Mincho" w:hAnsi="Times New Roman" w:cs="Times New Roman"/>
          <w:sz w:val="24"/>
          <w:szCs w:val="24"/>
          <w:lang w:eastAsia="ja-JP"/>
        </w:rPr>
        <w:t>15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E75CAC">
        <w:rPr>
          <w:rFonts w:ascii="Times New Roman" w:eastAsia="MS Mincho" w:hAnsi="Times New Roman" w:cs="Times New Roman"/>
          <w:sz w:val="24"/>
          <w:szCs w:val="24"/>
          <w:lang w:eastAsia="ja-JP"/>
        </w:rPr>
        <w:t>июля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AC" w:rsidRPr="00E75CAC" w:rsidRDefault="00E75CAC" w:rsidP="00E75C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75CAC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</w:t>
      </w:r>
    </w:p>
    <w:p w:rsidR="00E75CAC" w:rsidRPr="00E75CAC" w:rsidRDefault="00E75CAC" w:rsidP="00E75C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75CAC" w:rsidRPr="00E75CAC" w:rsidRDefault="00E75CAC" w:rsidP="00E75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75CAC">
        <w:rPr>
          <w:rFonts w:ascii="Times New Roman" w:eastAsia="Times New Roman" w:hAnsi="Times New Roman" w:cs="Times New Roman"/>
          <w:sz w:val="26"/>
          <w:szCs w:val="26"/>
          <w:lang w:eastAsia="zh-CN"/>
        </w:rPr>
        <w:t>15.07.2024                                                                                                                           № 68</w:t>
      </w:r>
    </w:p>
    <w:p w:rsidR="00E75CAC" w:rsidRPr="00E75CAC" w:rsidRDefault="00E75CAC" w:rsidP="00E75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75CAC" w:rsidRPr="00E75CAC" w:rsidRDefault="00E75CAC" w:rsidP="00E75C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75CAC">
        <w:rPr>
          <w:rFonts w:ascii="Times New Roman" w:eastAsia="Times New Roman" w:hAnsi="Times New Roman" w:cs="Times New Roman"/>
          <w:sz w:val="26"/>
          <w:szCs w:val="26"/>
          <w:lang w:eastAsia="zh-CN"/>
        </w:rPr>
        <w:t>О внесении изменений в постановление администрации Ягодного сельского поселения от 30.09.2019 № 153 «Об утверждении Порядка формирования перечня налоговых расходов муниципального образования «Ягодное сельское поселение» и оценки налоговых расходов муниципального образования «Ягодное сельское поселение»</w:t>
      </w:r>
    </w:p>
    <w:p w:rsidR="00E75CAC" w:rsidRPr="00E75CAC" w:rsidRDefault="00E75CAC" w:rsidP="00E75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75CAC" w:rsidRPr="00E75CAC" w:rsidRDefault="00E75CAC" w:rsidP="00E75CAC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E75CAC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E75CAC" w:rsidRPr="00E75CAC" w:rsidRDefault="00E75CAC" w:rsidP="00E75C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75CAC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ПОСТАНОВЛЯЮ:</w:t>
      </w:r>
    </w:p>
    <w:p w:rsidR="00E75CAC" w:rsidRPr="00E75CAC" w:rsidRDefault="00E75CAC" w:rsidP="00E75CAC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E75CAC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Внести в </w:t>
      </w:r>
      <w:r w:rsidRPr="00E75CAC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администрации Ягодного сельского поселения от 30.09.2019 № 153 «Об утверждении Порядка формирования перечня налоговых расходов муниципального образования «Ягодное сельское поселение» и оценки налоговых расходов муниципального образования «Ягодное сельское поселение» (далее – Порядок) следующие изменения:</w:t>
      </w:r>
    </w:p>
    <w:p w:rsidR="00E75CAC" w:rsidRPr="00E75CAC" w:rsidRDefault="00E75CAC" w:rsidP="00E75CAC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E75CAC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Пункт 12 Порядка изложить в следующей редакции:</w:t>
      </w:r>
    </w:p>
    <w:p w:rsidR="00E75CAC" w:rsidRPr="00E75CAC" w:rsidRDefault="00E75CAC" w:rsidP="00E75CA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E75CAC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«12. Критериями целесообразности налоговых расходов МО «Ягодное сельское поселение» являются: </w:t>
      </w:r>
    </w:p>
    <w:p w:rsidR="00E75CAC" w:rsidRPr="00E75CAC" w:rsidRDefault="00E75CAC" w:rsidP="00E75CA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E75CAC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1) соответствие налоговых расходов МО «Ягодное сельское поселение» целям муниципальных программ МО «Ягодное сельское поселение» и (или) целям социально-экономической политики МО «Ягодное сельское поселение», не относящимся к муниципальным программам МО «Ягодное сельское поселение»;</w:t>
      </w:r>
    </w:p>
    <w:p w:rsidR="00E75CAC" w:rsidRPr="00E75CAC" w:rsidRDefault="00E75CAC" w:rsidP="00E75CA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E75CAC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период.»;</w:t>
      </w:r>
    </w:p>
    <w:p w:rsidR="00E75CAC" w:rsidRPr="00E75CAC" w:rsidRDefault="00E75CAC" w:rsidP="00E75CA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E75CAC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2) дополнить Порядок пунктом 17.1 следующего содержания:</w:t>
      </w:r>
    </w:p>
    <w:p w:rsidR="00E75CAC" w:rsidRPr="00E75CAC" w:rsidRDefault="00E75CAC" w:rsidP="00E75CA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E75CAC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«17.1. Оценку результативности налоговых расходов МО «Ягодное сельское поселение» допускается не проводить в отношении технических налоговых расходов МО «Ягодное сельское поселение».</w:t>
      </w:r>
    </w:p>
    <w:p w:rsidR="00E75CAC" w:rsidRPr="00E75CAC" w:rsidRDefault="00E75CAC" w:rsidP="00E75CAC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E75C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https://yagodnoe-r69.gosweb.gosuslugi.ru/.</w:t>
      </w:r>
    </w:p>
    <w:p w:rsidR="00E75CAC" w:rsidRPr="00E75CAC" w:rsidRDefault="00E75CAC" w:rsidP="00E75C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</w:p>
    <w:p w:rsidR="00E75CAC" w:rsidRPr="00E75CAC" w:rsidRDefault="00E75CAC" w:rsidP="00E75C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</w:p>
    <w:p w:rsidR="00E43D25" w:rsidRPr="00E75CAC" w:rsidRDefault="00E75CAC" w:rsidP="00E75C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E75CAC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Глава Ягодного сельского поселения                                                                Г.И. Баранов</w:t>
      </w:r>
      <w:bookmarkStart w:id="0" w:name="_GoBack"/>
      <w:bookmarkEnd w:id="0"/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8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92" w:rsidRDefault="00257492" w:rsidP="00E43D25">
      <w:pPr>
        <w:spacing w:after="0" w:line="240" w:lineRule="auto"/>
      </w:pPr>
      <w:r>
        <w:separator/>
      </w:r>
    </w:p>
  </w:endnote>
  <w:endnote w:type="continuationSeparator" w:id="0">
    <w:p w:rsidR="00257492" w:rsidRDefault="00257492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92" w:rsidRDefault="00257492" w:rsidP="00E43D25">
      <w:pPr>
        <w:spacing w:after="0" w:line="240" w:lineRule="auto"/>
      </w:pPr>
      <w:r>
        <w:separator/>
      </w:r>
    </w:p>
  </w:footnote>
  <w:footnote w:type="continuationSeparator" w:id="0">
    <w:p w:rsidR="00257492" w:rsidRDefault="00257492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5CAC">
      <w:rPr>
        <w:noProof/>
      </w:rPr>
      <w:t>1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CAC">
          <w:rPr>
            <w:noProof/>
          </w:rPr>
          <w:t>2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65E55"/>
    <w:multiLevelType w:val="hybridMultilevel"/>
    <w:tmpl w:val="F16C6606"/>
    <w:lvl w:ilvl="0" w:tplc="897A76D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117AD"/>
    <w:rsid w:val="00257492"/>
    <w:rsid w:val="00770EAE"/>
    <w:rsid w:val="00BA4EAF"/>
    <w:rsid w:val="00DB3BC3"/>
    <w:rsid w:val="00DD55E9"/>
    <w:rsid w:val="00E43D25"/>
    <w:rsid w:val="00E7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D96B-CD8D-4352-AA38-CE38FB80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2024-07-15T04:34:00Z</cp:lastPrinted>
  <dcterms:created xsi:type="dcterms:W3CDTF">2024-01-12T03:38:00Z</dcterms:created>
  <dcterms:modified xsi:type="dcterms:W3CDTF">2024-07-15T04:34:00Z</dcterms:modified>
</cp:coreProperties>
</file>