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EC7BE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23 (023) от «01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EC7BEB">
        <w:rPr>
          <w:rFonts w:ascii="Times New Roman" w:eastAsia="MS Mincho" w:hAnsi="Times New Roman" w:cs="Times New Roman"/>
          <w:sz w:val="24"/>
          <w:szCs w:val="24"/>
          <w:lang w:eastAsia="ja-JP"/>
        </w:rPr>
        <w:t>августа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EB" w:rsidRPr="00EC7BEB" w:rsidRDefault="00EC7BEB" w:rsidP="00EC7BEB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7BEB" w:rsidRPr="00EC7BEB" w:rsidRDefault="00EC7BEB" w:rsidP="00EC7BE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01.08.2024                                                                                                                   № 35 о/д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рабочей группы по вопросам оказания имущественной поддержки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 на территории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Ягодного сельского поселения: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рабочую группу по вопросам оказания имущественной поддержки субъектам малого и среднего предпринимательства на территории Ягодного сельского поселения (далее – рабочая группа) в составе согласно приложению № 1</w:t>
      </w:r>
      <w:r w:rsidRPr="00EC7BE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к настоящему распоряжению.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рабочей группе согласно приложению № 2 к настоящему распоряжению.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C7BEB">
        <w:rPr>
          <w:rFonts w:ascii="Times New Roman" w:eastAsia="Arial Unicode MS" w:hAnsi="Times New Roman" w:cs="Times New Roman"/>
          <w:sz w:val="26"/>
          <w:szCs w:val="26"/>
        </w:rPr>
        <w:t xml:space="preserve"> Настоящее распоряжение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</w:t>
      </w:r>
    </w:p>
    <w:p w:rsidR="00EC7BEB" w:rsidRPr="00EC7BEB" w:rsidRDefault="00EC7BEB" w:rsidP="00EC7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EC7BEB" w:rsidRPr="00EC7BEB" w:rsidRDefault="00EC7BEB" w:rsidP="00EC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Ягодного сельского поселения                                         В.Л. Константинова</w:t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распоряжению администрации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01.08.2024 № 35 о/д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рабочей группы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вопросам оказания имущественной поддержки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субъектам</w:t>
      </w:r>
      <w:proofErr w:type="gramEnd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малого и среднего предпринимательства</w:t>
      </w:r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на территории Ягодного сельского поселения</w:t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61"/>
        <w:gridCol w:w="7325"/>
      </w:tblGrid>
      <w:tr w:rsidR="00EC7BEB" w:rsidRPr="00EC7BEB" w:rsidTr="00AE3FD9">
        <w:trPr>
          <w:trHeight w:val="335"/>
        </w:trPr>
        <w:tc>
          <w:tcPr>
            <w:tcW w:w="5000" w:type="pct"/>
            <w:gridSpan w:val="3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рабочей группы:</w:t>
            </w:r>
          </w:p>
        </w:tc>
      </w:tr>
      <w:tr w:rsidR="00EC7BEB" w:rsidRPr="00EC7BEB" w:rsidTr="00AE3FD9">
        <w:tc>
          <w:tcPr>
            <w:tcW w:w="1526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Баранов Геннадий Иванович</w:t>
            </w:r>
          </w:p>
        </w:tc>
        <w:tc>
          <w:tcPr>
            <w:tcW w:w="3474" w:type="pct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Ягодного сельского поселения</w:t>
            </w:r>
          </w:p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7BEB" w:rsidRPr="00EC7BEB" w:rsidTr="00AE3FD9">
        <w:trPr>
          <w:trHeight w:val="653"/>
        </w:trPr>
        <w:tc>
          <w:tcPr>
            <w:tcW w:w="5000" w:type="pct"/>
            <w:gridSpan w:val="3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</w:t>
            </w:r>
            <w:proofErr w:type="gramEnd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группы:</w:t>
            </w:r>
          </w:p>
        </w:tc>
      </w:tr>
      <w:tr w:rsidR="00EC7BEB" w:rsidRPr="00EC7BEB" w:rsidTr="00AE3FD9">
        <w:trPr>
          <w:trHeight w:val="751"/>
        </w:trPr>
        <w:tc>
          <w:tcPr>
            <w:tcW w:w="1526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Константинова Вера Леонидовна</w:t>
            </w:r>
          </w:p>
        </w:tc>
        <w:tc>
          <w:tcPr>
            <w:tcW w:w="3474" w:type="pct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</w:t>
            </w:r>
          </w:p>
        </w:tc>
      </w:tr>
      <w:tr w:rsidR="00EC7BEB" w:rsidRPr="00EC7BEB" w:rsidTr="00AE3FD9">
        <w:tc>
          <w:tcPr>
            <w:tcW w:w="5000" w:type="pct"/>
            <w:gridSpan w:val="3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рабочей группы:</w:t>
            </w:r>
          </w:p>
        </w:tc>
      </w:tr>
      <w:tr w:rsidR="00EC7BEB" w:rsidRPr="00EC7BEB" w:rsidTr="00AE3FD9">
        <w:tc>
          <w:tcPr>
            <w:tcW w:w="1497" w:type="pct"/>
          </w:tcPr>
          <w:p w:rsidR="00EC7BEB" w:rsidRPr="00EC7BEB" w:rsidRDefault="00EC7BEB" w:rsidP="00EC7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Жаднова</w:t>
            </w:r>
            <w:proofErr w:type="spellEnd"/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3503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  <w:proofErr w:type="gramEnd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по экономике и финансам</w:t>
            </w:r>
          </w:p>
        </w:tc>
      </w:tr>
      <w:tr w:rsidR="00EC7BEB" w:rsidRPr="00EC7BEB" w:rsidTr="00AE3FD9">
        <w:tc>
          <w:tcPr>
            <w:tcW w:w="1497" w:type="pct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  <w:tc>
          <w:tcPr>
            <w:tcW w:w="3503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7BEB" w:rsidRPr="00EC7BEB" w:rsidTr="00AE3FD9">
        <w:tc>
          <w:tcPr>
            <w:tcW w:w="1497" w:type="pct"/>
          </w:tcPr>
          <w:p w:rsidR="00EC7BEB" w:rsidRPr="00EC7BEB" w:rsidRDefault="00EC7BEB" w:rsidP="00EC7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Денисова Елена Федоровна</w:t>
            </w:r>
          </w:p>
        </w:tc>
        <w:tc>
          <w:tcPr>
            <w:tcW w:w="3503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proofErr w:type="gramEnd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категории по благоустройству и обеспечению жизнедеятельности</w:t>
            </w:r>
          </w:p>
        </w:tc>
      </w:tr>
      <w:tr w:rsidR="00EC7BEB" w:rsidRPr="00EC7BEB" w:rsidTr="00AE3FD9">
        <w:tc>
          <w:tcPr>
            <w:tcW w:w="1497" w:type="pct"/>
          </w:tcPr>
          <w:p w:rsidR="00EC7BEB" w:rsidRPr="00EC7BEB" w:rsidRDefault="00EC7BEB" w:rsidP="00EC7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7B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Баранова Татьяна Владимировна</w:t>
            </w:r>
          </w:p>
        </w:tc>
        <w:tc>
          <w:tcPr>
            <w:tcW w:w="3503" w:type="pct"/>
            <w:gridSpan w:val="2"/>
          </w:tcPr>
          <w:p w:rsidR="00EC7BEB" w:rsidRPr="00EC7BEB" w:rsidRDefault="00EC7BEB" w:rsidP="00EC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землеустроитель</w:t>
            </w:r>
            <w:proofErr w:type="gramEnd"/>
            <w:r w:rsidRPr="00EC7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EC7BEB" w:rsidRPr="00EC7BEB" w:rsidRDefault="00EC7BEB" w:rsidP="00EC7BE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распоряжению администрации</w:t>
      </w:r>
    </w:p>
    <w:p w:rsidR="00EC7BEB" w:rsidRPr="00EC7BEB" w:rsidRDefault="00EC7BEB" w:rsidP="00EC7BE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</w:p>
    <w:p w:rsidR="00EC7BEB" w:rsidRPr="00EC7BEB" w:rsidRDefault="00EC7BEB" w:rsidP="00EC7BE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01.08.2024 № 35 о/д</w:t>
      </w:r>
    </w:p>
    <w:p w:rsidR="00EC7BEB" w:rsidRPr="00EC7BEB" w:rsidRDefault="00EC7BEB" w:rsidP="00EC7BE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C7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рабочей группе по вопросам оказания имущественной поддержки субъектам малого и среднего предпринимательства на территории Ягодного сельского поселения</w:t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BEB">
        <w:rPr>
          <w:rFonts w:ascii="Times New Roman" w:eastAsia="Calibri" w:hAnsi="Times New Roman" w:cs="Times New Roman"/>
          <w:sz w:val="26"/>
          <w:szCs w:val="26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Ягодного сельского поселения (далее – рабочая группа).</w:t>
      </w:r>
    </w:p>
    <w:p w:rsidR="00EC7BEB" w:rsidRPr="00EC7BEB" w:rsidRDefault="00EC7BEB" w:rsidP="00EC7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Целями деятельности рабочей группы являются:</w:t>
      </w:r>
    </w:p>
    <w:p w:rsidR="00EC7BEB" w:rsidRPr="00EC7BEB" w:rsidRDefault="00EC7BEB" w:rsidP="00EC7BE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Ягодного сельского поселения в рамках реализации положений Федерального </w:t>
      </w:r>
      <w:hyperlink r:id="rId8" w:history="1">
        <w:r w:rsidRPr="00EC7BEB">
          <w:rPr>
            <w:rFonts w:ascii="Times New Roman" w:eastAsia="Calibri" w:hAnsi="Times New Roman" w:cs="Times New Roman"/>
            <w:sz w:val="26"/>
            <w:szCs w:val="26"/>
          </w:rPr>
          <w:t>закона</w:t>
        </w:r>
      </w:hyperlink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</w:p>
    <w:p w:rsidR="00EC7BEB" w:rsidRPr="00EC7BEB" w:rsidRDefault="00EC7BEB" w:rsidP="00EC7BE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изыскание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дополнительных источников имущества для формирования и расширения перечней муниципального имущества, предусмотренных частью 4 статьи 18 Закона № 209-ФЗ (далее – перечни муниципального имущества), в том числе за счет неиспользуемого, неэффективно используемого или используемого не по назначению муниципального имущества на территории Ягодного сельского поселения.</w:t>
      </w:r>
    </w:p>
    <w:p w:rsidR="00EC7BEB" w:rsidRPr="00EC7BEB" w:rsidRDefault="00EC7BEB" w:rsidP="00EC7BE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нормативно-правовыми актами Томской области, нормативно-правовыми актами Администрации Ягодного сельского поселения, а также настоящим Положением.</w:t>
      </w:r>
    </w:p>
    <w:p w:rsidR="00EC7BEB" w:rsidRPr="00EC7BEB" w:rsidRDefault="00EC7BEB" w:rsidP="00EC7BE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Задачи рабочей группы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Координация деятельности органов местного самоуправления по вопросам имущественной поддержки субъектов МСП на территории Ягодного сельского поселения</w:t>
      </w:r>
      <w:r w:rsidRPr="00EC7B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Проведение анализа реестров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 (далее – инвентаризация (обследование)).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Рабочая группа определяет круг лиц (из числа членов рабочей группы), уполномочиваемых для проведения инвентаризации (обследования), и согласовывает перечень объектов недвижимости, подлежащих инвентаризации (обследованию). 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Рассмотрение результатов инвентаризации (обследования) объектов недвижимости, включая земельные участки, на территории Ягодного сельского поселения, в соответствии с перечнем, указанным в пункте 2.5</w:t>
      </w:r>
      <w:proofErr w:type="gramStart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настоящего</w:t>
      </w:r>
      <w:proofErr w:type="gramEnd"/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Обобщение сведений об объектах недвижимого имущества, в том числе неиспользуемых, неэффективно используемых или используемых не по назначению, анализ таких сведений.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</w:t>
      </w:r>
      <w:r w:rsidRPr="00EC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Рассмотрение предложений, поступивших от органов исполнительной власти Томской области, представителей общественности, субъектов МСП о дополнении перечней 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2.7.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Анализ состава перечней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Выработка рекомендаций и предложений по оказанию имущественной поддержки субъектам МСП на территории Ягодного сельского поселения</w:t>
      </w:r>
      <w:r w:rsidRPr="00EC7B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 следующим вопросам: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2.8.1.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Дополнение объектами перечней муниципального имущества.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Совершенствование нормативно – правового регулирования оказания имущественной поддержки субъектам МСП и взаимодействия исполнительных органов власти и органов местного самоуправления по указанному направлению.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2.8.3.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Установление льготных условий предоставления в аренду имущества для субъектов МСП на территории Ягодного сельского поселения</w:t>
      </w:r>
      <w:r w:rsidRPr="00EC7BE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2.8.4.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Принятие единого формата учета муниципального имущества и ведения реестров муниципального имущества, размещения и актуализации сведений о нем в информационно-телекоммуникационной сети «Интернет».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2.8.5. 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Включение в программу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малого и среднего предпринимательства.</w:t>
      </w:r>
    </w:p>
    <w:p w:rsidR="00EC7BEB" w:rsidRPr="00EC7BEB" w:rsidRDefault="00EC7BEB" w:rsidP="00EC7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практики. </w:t>
      </w:r>
    </w:p>
    <w:p w:rsidR="00EC7BEB" w:rsidRPr="00EC7BEB" w:rsidRDefault="00EC7BEB" w:rsidP="00EC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Полномочия рабочей группы</w:t>
      </w:r>
    </w:p>
    <w:p w:rsidR="00EC7BEB" w:rsidRPr="00EC7BEB" w:rsidRDefault="00EC7BEB" w:rsidP="00EC7BE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задач, предусмотренных </w:t>
      </w:r>
      <w:hyperlink w:anchor="P37" w:history="1">
        <w:r w:rsidRPr="00EC7BEB">
          <w:rPr>
            <w:rFonts w:ascii="Times New Roman" w:eastAsia="Calibri" w:hAnsi="Times New Roman" w:cs="Times New Roman"/>
            <w:sz w:val="26"/>
            <w:szCs w:val="26"/>
          </w:rPr>
          <w:t>разделом 2</w:t>
        </w:r>
      </w:hyperlink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рабочая группа имеет право: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Рассматривать на своих заседаниях вопросы в соответствии с компетенцией рабочей группы, принимать соответствующие решения и давать рекомендации уполномоченным органам по их исполнению.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Привлекать к работе рабочей группы представителей заинтересованных органов исполнительной власти, субъектов МСП, научных и общественных организаций и других организаций, а также специалистов.</w:t>
      </w:r>
    </w:p>
    <w:p w:rsidR="00EC7BEB" w:rsidRPr="00EC7BEB" w:rsidRDefault="00EC7BEB" w:rsidP="00EC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Давать рекомендации органам местного самоуправления по вопросам, отнесенным к компетенции рабочей группы.</w:t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деятельности рабочей группы</w:t>
      </w: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 с правом совещательного голоса</w:t>
      </w:r>
      <w:r w:rsidRPr="00EC7B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Заседания рабочей группы проводятся в очной форме по мере необходимости.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(трех) рабочих дней до даты проведения заседания в письменном виде.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Председатель рабочей группы: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организует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деятельность рабочей группы;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принимает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решение о времени и месте проведения заседания рабочей группы;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утверждает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повестку дня заседания рабочей группы и порядок ее работы;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ведет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заседания рабочей группы;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определяет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порядок рассмотрения вопросов на заседании рабочей группы;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принимает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решение по оперативным вопросам деятельности рабочей группы, которые возникают в ходе ее работы;</w:t>
      </w:r>
    </w:p>
    <w:p w:rsidR="00EC7BEB" w:rsidRPr="00EC7BEB" w:rsidRDefault="00EC7BEB" w:rsidP="00EC7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подписывает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протоколы заседаний рабочей группы.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4.7.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 рабочей группы: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осуществляет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организационные мероприятия, связанные с подготовкой заседания рабочей группы;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доводит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до сведения членов рабочей группы повестку дня заседания рабочей группы;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информирует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членов рабочей группы о времени и месте проведения заседаний;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оформляет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протоколы заседаний рабочей группы;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ведет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делопроизводство рабочей группы;</w:t>
      </w:r>
    </w:p>
    <w:p w:rsidR="00EC7BEB" w:rsidRPr="00EC7BEB" w:rsidRDefault="00EC7BEB" w:rsidP="00EC7B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организует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подготовку материалов к заседаниям рабочей группы, а также проектов ее решений.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4.8.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Члены рабочей группы: </w:t>
      </w:r>
    </w:p>
    <w:p w:rsidR="00EC7BEB" w:rsidRPr="00EC7BEB" w:rsidRDefault="00EC7BEB" w:rsidP="00EC7B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вносят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предложения по повестке дня заседания рабочей группы;</w:t>
      </w:r>
    </w:p>
    <w:p w:rsidR="00EC7BEB" w:rsidRPr="00EC7BEB" w:rsidRDefault="00EC7BEB" w:rsidP="00EC7B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участвуют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в заседаниях рабочей группы и обсуждении рассматриваемых на них вопросах;</w:t>
      </w:r>
    </w:p>
    <w:p w:rsidR="00EC7BEB" w:rsidRPr="00EC7BEB" w:rsidRDefault="00EC7BEB" w:rsidP="00EC7B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участвуют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в подготовке и принятии решений рабочей группы;</w:t>
      </w:r>
    </w:p>
    <w:p w:rsidR="00EC7BEB" w:rsidRPr="00EC7BEB" w:rsidRDefault="00EC7BEB" w:rsidP="00EC7B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представляют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секретарю рабочей группы материалы по вопросам, подлежащим рассмотрению на заседании рабочей группы.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4.9.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4.10.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отсутствии кворума рабочей группы созывает повторное заседание рабочей группы.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4.11.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случае отсутствия члена рабочей группы на заседании он имеет право представлять свое мнение по рассматриваемым вопросам в письменной форме в срок не позднее одного рабочего дня до даты проведения заседания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4.12.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4.13.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отсутствующими членами рабочей группы в установленный п. 4.11 срок,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4.14.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Решения Рабочей группы являются обязательными для их выполнения членами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4.15.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Протокол заседания рабочей группы оформляется секретарем Рабочей группы в течение 3 (трех) рабочих дней с даты проведения заседания рабочей группы, подписывается председателем рабочей группы.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4.16.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протоколе заседания рабочей группы указываются:</w:t>
      </w:r>
    </w:p>
    <w:p w:rsidR="00EC7BEB" w:rsidRPr="00EC7BEB" w:rsidRDefault="00EC7BEB" w:rsidP="00EC7B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дата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>, время и место проведения заседания рабочей группы;</w:t>
      </w:r>
    </w:p>
    <w:p w:rsidR="00EC7BEB" w:rsidRPr="00EC7BEB" w:rsidRDefault="00EC7BEB" w:rsidP="00EC7B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номер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протокола;</w:t>
      </w:r>
    </w:p>
    <w:p w:rsidR="00EC7BEB" w:rsidRPr="00EC7BEB" w:rsidRDefault="00EC7BEB" w:rsidP="00EC7B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список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C7BEB" w:rsidRPr="00EC7BEB" w:rsidRDefault="00EC7BEB" w:rsidP="00EC7B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принятое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решение по каждому вопросу, рассмотренному на заседании рабочей группы;</w:t>
      </w:r>
    </w:p>
    <w:p w:rsidR="00EC7BEB" w:rsidRPr="00EC7BEB" w:rsidRDefault="00EC7BEB" w:rsidP="00EC7B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BEB">
        <w:rPr>
          <w:rFonts w:ascii="Times New Roman" w:eastAsia="Calibri" w:hAnsi="Times New Roman" w:cs="Times New Roman"/>
          <w:sz w:val="26"/>
          <w:szCs w:val="26"/>
        </w:rPr>
        <w:t>итоги</w:t>
      </w:r>
      <w:proofErr w:type="gramEnd"/>
      <w:r w:rsidRPr="00EC7BEB">
        <w:rPr>
          <w:rFonts w:ascii="Times New Roman" w:eastAsia="Calibri" w:hAnsi="Times New Roman" w:cs="Times New Roman"/>
          <w:sz w:val="26"/>
          <w:szCs w:val="26"/>
        </w:rPr>
        <w:t xml:space="preserve"> голосования по каждому вопросу, рассмотренному на заседании рабочей группы.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4.17.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Организационно-техническое обеспечение деятельности рабочей группы</w:t>
      </w: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BEB">
        <w:rPr>
          <w:rFonts w:ascii="Times New Roman" w:eastAsia="Calibri" w:hAnsi="Times New Roman" w:cs="Times New Roman"/>
          <w:sz w:val="26"/>
          <w:szCs w:val="26"/>
        </w:rPr>
        <w:t>Организационно – техническое обеспечение деятельности рабочей группы осуществляет администрация Ягодного сельского поселения.</w:t>
      </w: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Заключительные положения</w:t>
      </w:r>
    </w:p>
    <w:p w:rsidR="00EC7BEB" w:rsidRPr="00EC7BEB" w:rsidRDefault="00EC7BEB" w:rsidP="00EC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BEB" w:rsidRPr="00EC7BEB" w:rsidRDefault="00EC7BEB" w:rsidP="00EC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EC7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Рабочая группа действует на постоянной основе, в составе согласно приложению № 1 к настоящему распоряжению.</w:t>
      </w:r>
    </w:p>
    <w:p w:rsidR="00EC7BEB" w:rsidRPr="00EC7BEB" w:rsidRDefault="00EC7BEB" w:rsidP="00E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D25" w:rsidRPr="00E43D25" w:rsidRDefault="00E43D25" w:rsidP="00EC7BE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9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3B" w:rsidRDefault="00E7733B" w:rsidP="00E43D25">
      <w:pPr>
        <w:spacing w:after="0" w:line="240" w:lineRule="auto"/>
      </w:pPr>
      <w:r>
        <w:separator/>
      </w:r>
    </w:p>
  </w:endnote>
  <w:endnote w:type="continuationSeparator" w:id="0">
    <w:p w:rsidR="00E7733B" w:rsidRDefault="00E7733B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3B" w:rsidRDefault="00E7733B" w:rsidP="00E43D25">
      <w:pPr>
        <w:spacing w:after="0" w:line="240" w:lineRule="auto"/>
      </w:pPr>
      <w:r>
        <w:separator/>
      </w:r>
    </w:p>
  </w:footnote>
  <w:footnote w:type="continuationSeparator" w:id="0">
    <w:p w:rsidR="00E7733B" w:rsidRDefault="00E7733B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BEB">
      <w:rPr>
        <w:noProof/>
      </w:rPr>
      <w:t>6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EB">
          <w:rPr>
            <w:noProof/>
          </w:rPr>
          <w:t>7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10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BA4EAF"/>
    <w:rsid w:val="00DB3BC3"/>
    <w:rsid w:val="00DD55E9"/>
    <w:rsid w:val="00E43D25"/>
    <w:rsid w:val="00E7733B"/>
    <w:rsid w:val="00E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495A-8B4F-42DC-9D88-9B15A7C1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2024-08-08T03:52:00Z</cp:lastPrinted>
  <dcterms:created xsi:type="dcterms:W3CDTF">2024-01-12T03:38:00Z</dcterms:created>
  <dcterms:modified xsi:type="dcterms:W3CDTF">2024-08-08T03:52:00Z</dcterms:modified>
</cp:coreProperties>
</file>