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11" w:rsidRPr="006C04A9" w:rsidRDefault="00FD7911" w:rsidP="006C04A9">
      <w:pPr>
        <w:jc w:val="center"/>
        <w:rPr>
          <w:b/>
          <w:bCs/>
          <w:color w:val="000000"/>
          <w:sz w:val="26"/>
          <w:szCs w:val="26"/>
        </w:rPr>
      </w:pPr>
      <w:r w:rsidRPr="006C04A9">
        <w:rPr>
          <w:b/>
          <w:bCs/>
          <w:color w:val="000000"/>
          <w:sz w:val="26"/>
          <w:szCs w:val="26"/>
        </w:rPr>
        <w:t>АДМИНИСТРАЦИЯ</w:t>
      </w:r>
    </w:p>
    <w:p w:rsidR="00FD7911" w:rsidRPr="006C04A9" w:rsidRDefault="00626957" w:rsidP="006C04A9">
      <w:pPr>
        <w:jc w:val="center"/>
        <w:rPr>
          <w:b/>
          <w:iCs/>
          <w:color w:val="000000"/>
          <w:sz w:val="26"/>
          <w:szCs w:val="26"/>
        </w:rPr>
      </w:pPr>
      <w:r w:rsidRPr="006C04A9">
        <w:rPr>
          <w:b/>
          <w:iCs/>
          <w:color w:val="000000"/>
          <w:sz w:val="26"/>
          <w:szCs w:val="26"/>
        </w:rPr>
        <w:t>ЯГОДНОГО СЕЛЬСКОГО ПОСЕЛЕНИЯ</w:t>
      </w:r>
    </w:p>
    <w:p w:rsidR="00FD7911" w:rsidRPr="006C04A9" w:rsidRDefault="00FD7911" w:rsidP="006C04A9">
      <w:pPr>
        <w:jc w:val="center"/>
        <w:rPr>
          <w:i/>
          <w:iCs/>
          <w:color w:val="000000"/>
          <w:sz w:val="26"/>
          <w:szCs w:val="26"/>
          <w:u w:val="single"/>
        </w:rPr>
      </w:pPr>
    </w:p>
    <w:p w:rsidR="009D0F25" w:rsidRPr="006C04A9" w:rsidRDefault="009D0F25" w:rsidP="006C04A9">
      <w:pPr>
        <w:jc w:val="center"/>
        <w:rPr>
          <w:sz w:val="26"/>
          <w:szCs w:val="26"/>
        </w:rPr>
      </w:pPr>
    </w:p>
    <w:p w:rsidR="000E5E56" w:rsidRPr="006C04A9" w:rsidRDefault="000E5E56" w:rsidP="006C04A9">
      <w:pPr>
        <w:jc w:val="center"/>
        <w:rPr>
          <w:sz w:val="26"/>
          <w:szCs w:val="26"/>
        </w:rPr>
      </w:pPr>
      <w:r w:rsidRPr="006C04A9">
        <w:rPr>
          <w:sz w:val="26"/>
          <w:szCs w:val="26"/>
        </w:rPr>
        <w:t>ПОСТАНОВЛЕНИЕ</w:t>
      </w:r>
    </w:p>
    <w:p w:rsidR="000E5E56" w:rsidRPr="006C04A9" w:rsidRDefault="000E5E56" w:rsidP="006C04A9">
      <w:pPr>
        <w:jc w:val="center"/>
        <w:rPr>
          <w:sz w:val="26"/>
          <w:szCs w:val="26"/>
        </w:rPr>
      </w:pPr>
    </w:p>
    <w:p w:rsidR="000E5E56" w:rsidRPr="006C04A9" w:rsidRDefault="005B1EBF" w:rsidP="006C04A9">
      <w:pPr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626957" w:rsidRPr="006C04A9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626957" w:rsidRPr="006C04A9">
        <w:rPr>
          <w:sz w:val="26"/>
          <w:szCs w:val="26"/>
        </w:rPr>
        <w:t xml:space="preserve">.2024                                                                                                              </w:t>
      </w:r>
      <w:r w:rsidR="00D9444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D9444E">
        <w:rPr>
          <w:sz w:val="26"/>
          <w:szCs w:val="26"/>
        </w:rPr>
        <w:t xml:space="preserve">  </w:t>
      </w:r>
      <w:r w:rsidR="00626957" w:rsidRPr="006C04A9">
        <w:rPr>
          <w:sz w:val="26"/>
          <w:szCs w:val="26"/>
        </w:rPr>
        <w:t xml:space="preserve">   </w:t>
      </w:r>
      <w:r w:rsidR="00813A2C" w:rsidRPr="006C04A9">
        <w:rPr>
          <w:sz w:val="26"/>
          <w:szCs w:val="26"/>
        </w:rPr>
        <w:t xml:space="preserve">   </w:t>
      </w:r>
      <w:r w:rsidR="00626957" w:rsidRPr="006C04A9">
        <w:rPr>
          <w:sz w:val="26"/>
          <w:szCs w:val="26"/>
        </w:rPr>
        <w:t xml:space="preserve">№ </w:t>
      </w:r>
      <w:r>
        <w:rPr>
          <w:sz w:val="26"/>
          <w:szCs w:val="26"/>
        </w:rPr>
        <w:t>68</w:t>
      </w:r>
    </w:p>
    <w:p w:rsidR="00626957" w:rsidRPr="006C04A9" w:rsidRDefault="00626957" w:rsidP="006C04A9">
      <w:pPr>
        <w:jc w:val="both"/>
        <w:rPr>
          <w:sz w:val="26"/>
          <w:szCs w:val="26"/>
        </w:rPr>
      </w:pPr>
    </w:p>
    <w:p w:rsidR="000E5E56" w:rsidRPr="00102770" w:rsidRDefault="005B1EBF" w:rsidP="006C04A9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Ягодного сельского поселения от 30.09.2019 № 153 «</w:t>
      </w:r>
      <w:r w:rsidRPr="005B1EBF">
        <w:rPr>
          <w:sz w:val="26"/>
          <w:szCs w:val="26"/>
        </w:rPr>
        <w:t>Об утверждении Порядка формирования перечня налоговых расход</w:t>
      </w:r>
      <w:r>
        <w:rPr>
          <w:sz w:val="26"/>
          <w:szCs w:val="26"/>
        </w:rPr>
        <w:t>ов муниципального образования «</w:t>
      </w:r>
      <w:r w:rsidRPr="005B1EBF">
        <w:rPr>
          <w:sz w:val="26"/>
          <w:szCs w:val="26"/>
        </w:rPr>
        <w:t>Ягодное сельское поселение» и оценки налоговых расходов муниципального образования «Ягодное сельское поселение»</w:t>
      </w:r>
    </w:p>
    <w:p w:rsidR="00230DB2" w:rsidRPr="006C04A9" w:rsidRDefault="00230DB2" w:rsidP="006C04A9">
      <w:pPr>
        <w:jc w:val="both"/>
        <w:rPr>
          <w:sz w:val="26"/>
          <w:szCs w:val="26"/>
        </w:rPr>
      </w:pPr>
    </w:p>
    <w:p w:rsidR="00230DB2" w:rsidRPr="006C04A9" w:rsidRDefault="005B1EBF" w:rsidP="006C04A9">
      <w:pPr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B1EBF">
        <w:rPr>
          <w:rFonts w:eastAsia="Lucida Sans Unicode"/>
          <w:kern w:val="1"/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230DB2" w:rsidRPr="006C04A9" w:rsidRDefault="000E5E56" w:rsidP="006C04A9">
      <w:pPr>
        <w:ind w:firstLine="708"/>
        <w:jc w:val="both"/>
        <w:rPr>
          <w:sz w:val="26"/>
          <w:szCs w:val="26"/>
        </w:rPr>
      </w:pPr>
      <w:r w:rsidRPr="006C04A9">
        <w:rPr>
          <w:sz w:val="26"/>
          <w:szCs w:val="26"/>
        </w:rPr>
        <w:t>ПОСТАНОВЛЯ</w:t>
      </w:r>
      <w:r w:rsidR="00CC2976" w:rsidRPr="006C04A9">
        <w:rPr>
          <w:sz w:val="26"/>
          <w:szCs w:val="26"/>
        </w:rPr>
        <w:t>Ю</w:t>
      </w:r>
      <w:r w:rsidRPr="006C04A9">
        <w:rPr>
          <w:sz w:val="26"/>
          <w:szCs w:val="26"/>
        </w:rPr>
        <w:t>:</w:t>
      </w:r>
    </w:p>
    <w:p w:rsidR="00230DB2" w:rsidRPr="005B1EBF" w:rsidRDefault="005B1EBF" w:rsidP="006C04A9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eastAsia="Lucida Sans Unicode"/>
          <w:kern w:val="1"/>
          <w:sz w:val="26"/>
          <w:szCs w:val="26"/>
        </w:rPr>
      </w:pPr>
      <w:r>
        <w:rPr>
          <w:rFonts w:eastAsia="Lucida Sans Unicode"/>
          <w:kern w:val="1"/>
          <w:sz w:val="26"/>
          <w:szCs w:val="26"/>
        </w:rPr>
        <w:t xml:space="preserve">Внести в </w:t>
      </w:r>
      <w:r>
        <w:rPr>
          <w:sz w:val="26"/>
          <w:szCs w:val="26"/>
        </w:rPr>
        <w:t>постановление администрации Ягодного сельского поселения от 30.09.2019 № 153 «</w:t>
      </w:r>
      <w:r w:rsidRPr="005B1EBF">
        <w:rPr>
          <w:sz w:val="26"/>
          <w:szCs w:val="26"/>
        </w:rPr>
        <w:t>Об утверждении Порядка формирования перечня налоговых расход</w:t>
      </w:r>
      <w:r>
        <w:rPr>
          <w:sz w:val="26"/>
          <w:szCs w:val="26"/>
        </w:rPr>
        <w:t>ов муниципального образования «</w:t>
      </w:r>
      <w:r w:rsidRPr="005B1EBF">
        <w:rPr>
          <w:sz w:val="26"/>
          <w:szCs w:val="26"/>
        </w:rPr>
        <w:t>Ягодное сельское поселение» и оценки налоговых расходов муниципального образования «Ягодное сельское поселение»</w:t>
      </w:r>
      <w:r>
        <w:rPr>
          <w:sz w:val="26"/>
          <w:szCs w:val="26"/>
        </w:rPr>
        <w:t xml:space="preserve"> (далее – Порядок) следующие изменения:</w:t>
      </w:r>
    </w:p>
    <w:p w:rsidR="005B1EBF" w:rsidRDefault="005B1EBF" w:rsidP="005B1EBF">
      <w:pPr>
        <w:pStyle w:val="a9"/>
        <w:widowControl w:val="0"/>
        <w:numPr>
          <w:ilvl w:val="0"/>
          <w:numId w:val="9"/>
        </w:numPr>
        <w:jc w:val="both"/>
        <w:rPr>
          <w:rFonts w:eastAsia="Lucida Sans Unicode"/>
          <w:kern w:val="1"/>
          <w:sz w:val="26"/>
          <w:szCs w:val="26"/>
        </w:rPr>
      </w:pPr>
      <w:r>
        <w:rPr>
          <w:rFonts w:eastAsia="Lucida Sans Unicode"/>
          <w:kern w:val="1"/>
          <w:sz w:val="26"/>
          <w:szCs w:val="26"/>
        </w:rPr>
        <w:t>Пункт 12 Порядка изложить в следующей редакции:</w:t>
      </w:r>
    </w:p>
    <w:p w:rsidR="005B1EBF" w:rsidRDefault="005B1EBF" w:rsidP="005B1EBF">
      <w:pPr>
        <w:widowControl w:val="0"/>
        <w:ind w:firstLine="708"/>
        <w:jc w:val="both"/>
        <w:rPr>
          <w:rFonts w:eastAsia="Lucida Sans Unicode"/>
          <w:kern w:val="1"/>
          <w:sz w:val="26"/>
          <w:szCs w:val="26"/>
        </w:rPr>
      </w:pPr>
      <w:r>
        <w:rPr>
          <w:rFonts w:eastAsia="Lucida Sans Unicode"/>
          <w:kern w:val="1"/>
          <w:sz w:val="26"/>
          <w:szCs w:val="26"/>
        </w:rPr>
        <w:t xml:space="preserve">«12. </w:t>
      </w:r>
      <w:r w:rsidRPr="005B1EBF">
        <w:rPr>
          <w:rFonts w:eastAsia="Lucida Sans Unicode"/>
          <w:kern w:val="1"/>
          <w:sz w:val="26"/>
          <w:szCs w:val="26"/>
        </w:rPr>
        <w:t xml:space="preserve">Критериями целесообразности налоговых расходов МО «Ягодное сельское поселение» являются: </w:t>
      </w:r>
    </w:p>
    <w:p w:rsidR="005B1EBF" w:rsidRDefault="005B1EBF" w:rsidP="005B1EBF">
      <w:pPr>
        <w:widowControl w:val="0"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B1EBF">
        <w:rPr>
          <w:rFonts w:eastAsia="Lucida Sans Unicode"/>
          <w:kern w:val="1"/>
          <w:sz w:val="26"/>
          <w:szCs w:val="26"/>
        </w:rPr>
        <w:t>1) соответствие налоговых расходов МО «Ягодное сельское поселение» целям муниципальных программ МО «Ягодное сельское поселение» и (или) целям социально-экономической политики МО «Ягодное сельское поселение», не относящимся к муниципальным программам МО «Ягодное сельское поселение»</w:t>
      </w:r>
      <w:r>
        <w:rPr>
          <w:rFonts w:eastAsia="Lucida Sans Unicode"/>
          <w:kern w:val="1"/>
          <w:sz w:val="26"/>
          <w:szCs w:val="26"/>
        </w:rPr>
        <w:t>;</w:t>
      </w:r>
    </w:p>
    <w:p w:rsidR="005B1EBF" w:rsidRDefault="005B1EBF" w:rsidP="005B1EBF">
      <w:pPr>
        <w:widowControl w:val="0"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B1EBF">
        <w:rPr>
          <w:rFonts w:eastAsia="Lucida Sans Unicode"/>
          <w:kern w:val="1"/>
          <w:sz w:val="26"/>
          <w:szCs w:val="26"/>
        </w:rPr>
        <w:t>2) востребованность пл</w:t>
      </w:r>
      <w:bookmarkStart w:id="0" w:name="_GoBack"/>
      <w:bookmarkEnd w:id="0"/>
      <w:r w:rsidRPr="005B1EBF">
        <w:rPr>
          <w:rFonts w:eastAsia="Lucida Sans Unicode"/>
          <w:kern w:val="1"/>
          <w:sz w:val="26"/>
          <w:szCs w:val="26"/>
        </w:rPr>
        <w:t>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  <w:r>
        <w:rPr>
          <w:rFonts w:eastAsia="Lucida Sans Unicode"/>
          <w:kern w:val="1"/>
          <w:sz w:val="26"/>
          <w:szCs w:val="26"/>
        </w:rPr>
        <w:t>»;</w:t>
      </w:r>
    </w:p>
    <w:p w:rsidR="005B1EBF" w:rsidRDefault="005B1EBF" w:rsidP="005B1EBF">
      <w:pPr>
        <w:widowControl w:val="0"/>
        <w:ind w:firstLine="708"/>
        <w:jc w:val="both"/>
        <w:rPr>
          <w:rFonts w:eastAsia="Lucida Sans Unicode"/>
          <w:kern w:val="1"/>
          <w:sz w:val="26"/>
          <w:szCs w:val="26"/>
        </w:rPr>
      </w:pPr>
      <w:r>
        <w:rPr>
          <w:rFonts w:eastAsia="Lucida Sans Unicode"/>
          <w:kern w:val="1"/>
          <w:sz w:val="26"/>
          <w:szCs w:val="26"/>
        </w:rPr>
        <w:t xml:space="preserve">2) </w:t>
      </w:r>
      <w:r w:rsidR="009A4C9E">
        <w:rPr>
          <w:rFonts w:eastAsia="Lucida Sans Unicode"/>
          <w:kern w:val="1"/>
          <w:sz w:val="26"/>
          <w:szCs w:val="26"/>
        </w:rPr>
        <w:t>дополнить Порядок пунктом 17.1 следующего содержания:</w:t>
      </w:r>
    </w:p>
    <w:p w:rsidR="009A4C9E" w:rsidRDefault="009A4C9E" w:rsidP="005B1EBF">
      <w:pPr>
        <w:widowControl w:val="0"/>
        <w:ind w:firstLine="708"/>
        <w:jc w:val="both"/>
        <w:rPr>
          <w:rFonts w:eastAsia="Lucida Sans Unicode"/>
          <w:kern w:val="1"/>
          <w:sz w:val="26"/>
          <w:szCs w:val="26"/>
        </w:rPr>
      </w:pPr>
      <w:r>
        <w:rPr>
          <w:rFonts w:eastAsia="Lucida Sans Unicode"/>
          <w:kern w:val="1"/>
          <w:sz w:val="26"/>
          <w:szCs w:val="26"/>
        </w:rPr>
        <w:t>«</w:t>
      </w:r>
      <w:r w:rsidRPr="009A4C9E">
        <w:rPr>
          <w:rFonts w:eastAsia="Lucida Sans Unicode"/>
          <w:kern w:val="1"/>
          <w:sz w:val="26"/>
          <w:szCs w:val="26"/>
        </w:rPr>
        <w:t>17.1. Оценку результативности налоговых расходов МО «Ягодное сельское поселение» допускается не проводить в отношении технических налоговых расходов МО «Ягодное сельское поселение».</w:t>
      </w:r>
    </w:p>
    <w:p w:rsidR="000E5E56" w:rsidRPr="006C04A9" w:rsidRDefault="00CC2976" w:rsidP="006C04A9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eastAsia="Lucida Sans Unicode"/>
          <w:kern w:val="1"/>
          <w:sz w:val="26"/>
          <w:szCs w:val="26"/>
        </w:rPr>
      </w:pPr>
      <w:r w:rsidRPr="006C04A9">
        <w:rPr>
          <w:sz w:val="26"/>
          <w:szCs w:val="26"/>
          <w:lang w:eastAsia="ru-RU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</w:t>
      </w:r>
      <w:r w:rsidR="00230DB2" w:rsidRPr="006C04A9">
        <w:rPr>
          <w:sz w:val="26"/>
          <w:szCs w:val="26"/>
          <w:lang w:eastAsia="ru-RU"/>
        </w:rPr>
        <w:t>https://yagodnoe-r69.gosweb.gosuslugi.ru/</w:t>
      </w:r>
      <w:r w:rsidRPr="006C04A9">
        <w:rPr>
          <w:sz w:val="26"/>
          <w:szCs w:val="26"/>
          <w:lang w:eastAsia="ru-RU"/>
        </w:rPr>
        <w:t>.</w:t>
      </w:r>
    </w:p>
    <w:p w:rsidR="000E5E56" w:rsidRDefault="000E5E56" w:rsidP="006C04A9">
      <w:pPr>
        <w:widowControl w:val="0"/>
        <w:jc w:val="both"/>
        <w:rPr>
          <w:rFonts w:eastAsia="Lucida Sans Unicode"/>
          <w:kern w:val="1"/>
          <w:sz w:val="26"/>
          <w:szCs w:val="26"/>
        </w:rPr>
      </w:pPr>
    </w:p>
    <w:p w:rsidR="005B1EBF" w:rsidRPr="006C04A9" w:rsidRDefault="005B1EBF" w:rsidP="006C04A9">
      <w:pPr>
        <w:widowControl w:val="0"/>
        <w:jc w:val="both"/>
        <w:rPr>
          <w:rFonts w:eastAsia="Lucida Sans Unicode"/>
          <w:kern w:val="1"/>
          <w:sz w:val="26"/>
          <w:szCs w:val="26"/>
        </w:rPr>
      </w:pPr>
    </w:p>
    <w:p w:rsidR="00804BE0" w:rsidRPr="006C04A9" w:rsidRDefault="00804BE0" w:rsidP="006C04A9">
      <w:pPr>
        <w:widowControl w:val="0"/>
        <w:jc w:val="both"/>
        <w:rPr>
          <w:rFonts w:eastAsia="Lucida Sans Unicode"/>
          <w:kern w:val="1"/>
          <w:sz w:val="26"/>
          <w:szCs w:val="26"/>
        </w:rPr>
      </w:pPr>
    </w:p>
    <w:p w:rsidR="000E5E56" w:rsidRPr="006C04A9" w:rsidRDefault="00CC2976" w:rsidP="006C04A9">
      <w:pPr>
        <w:widowControl w:val="0"/>
        <w:rPr>
          <w:rFonts w:eastAsia="Lucida Sans Unicode"/>
          <w:kern w:val="1"/>
          <w:sz w:val="26"/>
          <w:szCs w:val="26"/>
        </w:rPr>
      </w:pPr>
      <w:r w:rsidRPr="006C04A9">
        <w:rPr>
          <w:rFonts w:eastAsia="Lucida Sans Unicode"/>
          <w:kern w:val="1"/>
          <w:sz w:val="26"/>
          <w:szCs w:val="26"/>
        </w:rPr>
        <w:t xml:space="preserve">Глава Ягодного сельского поселения                                             </w:t>
      </w:r>
      <w:r w:rsidR="00D9444E">
        <w:rPr>
          <w:rFonts w:eastAsia="Lucida Sans Unicode"/>
          <w:kern w:val="1"/>
          <w:sz w:val="26"/>
          <w:szCs w:val="26"/>
        </w:rPr>
        <w:t xml:space="preserve">      </w:t>
      </w:r>
      <w:r w:rsidRPr="006C04A9">
        <w:rPr>
          <w:rFonts w:eastAsia="Lucida Sans Unicode"/>
          <w:kern w:val="1"/>
          <w:sz w:val="26"/>
          <w:szCs w:val="26"/>
        </w:rPr>
        <w:t xml:space="preserve">             Г.И. Баранов</w:t>
      </w:r>
    </w:p>
    <w:p w:rsidR="000E5E56" w:rsidRPr="006C04A9" w:rsidRDefault="000E5E56" w:rsidP="006C04A9">
      <w:pPr>
        <w:widowControl w:val="0"/>
        <w:rPr>
          <w:rFonts w:eastAsia="Lucida Sans Unicode"/>
          <w:kern w:val="1"/>
          <w:sz w:val="26"/>
          <w:szCs w:val="26"/>
        </w:rPr>
      </w:pPr>
    </w:p>
    <w:p w:rsidR="000E5E56" w:rsidRPr="006C04A9" w:rsidRDefault="000E5E56" w:rsidP="006C04A9">
      <w:pPr>
        <w:widowControl w:val="0"/>
        <w:tabs>
          <w:tab w:val="left" w:pos="6435"/>
        </w:tabs>
        <w:rPr>
          <w:rFonts w:eastAsia="Lucida Sans Unicode"/>
          <w:kern w:val="1"/>
          <w:sz w:val="26"/>
          <w:szCs w:val="26"/>
        </w:rPr>
      </w:pPr>
    </w:p>
    <w:p w:rsidR="006D6B29" w:rsidRDefault="006D6B29" w:rsidP="006C04A9">
      <w:pPr>
        <w:widowControl w:val="0"/>
        <w:tabs>
          <w:tab w:val="left" w:pos="6435"/>
        </w:tabs>
        <w:rPr>
          <w:rFonts w:eastAsia="Lucida Sans Unicode"/>
          <w:kern w:val="1"/>
          <w:sz w:val="26"/>
          <w:szCs w:val="26"/>
        </w:rPr>
      </w:pPr>
    </w:p>
    <w:p w:rsidR="006D6B29" w:rsidRDefault="006D6B29" w:rsidP="006C04A9">
      <w:pPr>
        <w:widowControl w:val="0"/>
        <w:tabs>
          <w:tab w:val="left" w:pos="6435"/>
        </w:tabs>
        <w:rPr>
          <w:rFonts w:eastAsia="Lucida Sans Unicode"/>
          <w:kern w:val="1"/>
          <w:sz w:val="26"/>
          <w:szCs w:val="26"/>
        </w:rPr>
      </w:pPr>
    </w:p>
    <w:sectPr w:rsidR="006D6B29" w:rsidSect="005B1EBF">
      <w:headerReference w:type="default" r:id="rId8"/>
      <w:pgSz w:w="11906" w:h="16838"/>
      <w:pgMar w:top="1134" w:right="56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5F" w:rsidRDefault="0078375F" w:rsidP="00C86909">
      <w:r>
        <w:separator/>
      </w:r>
    </w:p>
  </w:endnote>
  <w:endnote w:type="continuationSeparator" w:id="0">
    <w:p w:rsidR="0078375F" w:rsidRDefault="0078375F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5F" w:rsidRDefault="0078375F" w:rsidP="00C86909">
      <w:r>
        <w:separator/>
      </w:r>
    </w:p>
  </w:footnote>
  <w:footnote w:type="continuationSeparator" w:id="0">
    <w:p w:rsidR="0078375F" w:rsidRDefault="0078375F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C9E">
          <w:rPr>
            <w:noProof/>
          </w:rPr>
          <w:t>2</w:t>
        </w:r>
        <w:r>
          <w:fldChar w:fldCharType="end"/>
        </w:r>
      </w:p>
    </w:sdtContent>
  </w:sdt>
  <w:p w:rsidR="00C112C9" w:rsidRDefault="007837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365E55"/>
    <w:multiLevelType w:val="hybridMultilevel"/>
    <w:tmpl w:val="F16C6606"/>
    <w:lvl w:ilvl="0" w:tplc="897A76D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7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6"/>
    <w:rsid w:val="00010699"/>
    <w:rsid w:val="00011F77"/>
    <w:rsid w:val="00017496"/>
    <w:rsid w:val="00052B05"/>
    <w:rsid w:val="00081050"/>
    <w:rsid w:val="00085E8F"/>
    <w:rsid w:val="000910A3"/>
    <w:rsid w:val="000A0958"/>
    <w:rsid w:val="000B1F4E"/>
    <w:rsid w:val="000B6BD4"/>
    <w:rsid w:val="000B7646"/>
    <w:rsid w:val="000C3AFA"/>
    <w:rsid w:val="000E5E56"/>
    <w:rsid w:val="00102770"/>
    <w:rsid w:val="001145B6"/>
    <w:rsid w:val="00122E86"/>
    <w:rsid w:val="00123785"/>
    <w:rsid w:val="00185F0C"/>
    <w:rsid w:val="001C08C4"/>
    <w:rsid w:val="001E7E00"/>
    <w:rsid w:val="00230DB2"/>
    <w:rsid w:val="002B2093"/>
    <w:rsid w:val="002C7280"/>
    <w:rsid w:val="003534BA"/>
    <w:rsid w:val="00374BE0"/>
    <w:rsid w:val="003C268B"/>
    <w:rsid w:val="003E7D0A"/>
    <w:rsid w:val="003F4FBB"/>
    <w:rsid w:val="004413E9"/>
    <w:rsid w:val="004A3FE4"/>
    <w:rsid w:val="004C6E5A"/>
    <w:rsid w:val="005B1EBF"/>
    <w:rsid w:val="00601A5E"/>
    <w:rsid w:val="00626957"/>
    <w:rsid w:val="006347F4"/>
    <w:rsid w:val="00667FFA"/>
    <w:rsid w:val="006972D5"/>
    <w:rsid w:val="006C04A9"/>
    <w:rsid w:val="006D6B29"/>
    <w:rsid w:val="006F0942"/>
    <w:rsid w:val="006F652C"/>
    <w:rsid w:val="00772C57"/>
    <w:rsid w:val="0078375F"/>
    <w:rsid w:val="007A1E27"/>
    <w:rsid w:val="007E78C5"/>
    <w:rsid w:val="00804BE0"/>
    <w:rsid w:val="0081320B"/>
    <w:rsid w:val="00813A2C"/>
    <w:rsid w:val="0081442E"/>
    <w:rsid w:val="008336D3"/>
    <w:rsid w:val="008A50F2"/>
    <w:rsid w:val="008D66DD"/>
    <w:rsid w:val="008E29F1"/>
    <w:rsid w:val="008E6174"/>
    <w:rsid w:val="0091790E"/>
    <w:rsid w:val="00961C1D"/>
    <w:rsid w:val="0097550D"/>
    <w:rsid w:val="0099231C"/>
    <w:rsid w:val="009A4C9E"/>
    <w:rsid w:val="009B2B56"/>
    <w:rsid w:val="009D0F25"/>
    <w:rsid w:val="00AC70DD"/>
    <w:rsid w:val="00B43714"/>
    <w:rsid w:val="00B823F8"/>
    <w:rsid w:val="00B92D16"/>
    <w:rsid w:val="00BF6DC8"/>
    <w:rsid w:val="00C35C15"/>
    <w:rsid w:val="00C5492A"/>
    <w:rsid w:val="00C701C8"/>
    <w:rsid w:val="00C727DB"/>
    <w:rsid w:val="00C86909"/>
    <w:rsid w:val="00CC192A"/>
    <w:rsid w:val="00CC2976"/>
    <w:rsid w:val="00CE6901"/>
    <w:rsid w:val="00D254B8"/>
    <w:rsid w:val="00D260F7"/>
    <w:rsid w:val="00D75256"/>
    <w:rsid w:val="00D8144A"/>
    <w:rsid w:val="00D9444E"/>
    <w:rsid w:val="00DA358C"/>
    <w:rsid w:val="00DE0D24"/>
    <w:rsid w:val="00DF1435"/>
    <w:rsid w:val="00EC0A01"/>
    <w:rsid w:val="00ED3F45"/>
    <w:rsid w:val="00ED6D64"/>
    <w:rsid w:val="00F13981"/>
    <w:rsid w:val="00F56E34"/>
    <w:rsid w:val="00F9634E"/>
    <w:rsid w:val="00FC400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2DAA-0268-4FD3-A803-8250F321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table" w:customStyle="1" w:styleId="10">
    <w:name w:val="Сетка таблицы1"/>
    <w:basedOn w:val="a1"/>
    <w:next w:val="a8"/>
    <w:uiPriority w:val="59"/>
    <w:rsid w:val="00230D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0C42-6C6A-47F4-9AC9-B56C605B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buh</cp:lastModifiedBy>
  <cp:revision>3</cp:revision>
  <cp:lastPrinted>2024-06-03T06:04:00Z</cp:lastPrinted>
  <dcterms:created xsi:type="dcterms:W3CDTF">2024-07-15T03:35:00Z</dcterms:created>
  <dcterms:modified xsi:type="dcterms:W3CDTF">2024-07-15T03:51:00Z</dcterms:modified>
</cp:coreProperties>
</file>